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F" w:rsidRPr="00616B60" w:rsidRDefault="00CE245F" w:rsidP="00CE24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AB7D71">
        <w:rPr>
          <w:b/>
          <w:sz w:val="24"/>
          <w:szCs w:val="24"/>
        </w:rPr>
        <w:t xml:space="preserve">abel </w:t>
      </w:r>
      <w:proofErr w:type="gramStart"/>
      <w:r w:rsidRPr="00AB7D71">
        <w:rPr>
          <w:b/>
          <w:sz w:val="24"/>
          <w:szCs w:val="24"/>
        </w:rPr>
        <w:t>1 :</w:t>
      </w:r>
      <w:proofErr w:type="gramEnd"/>
      <w:r w:rsidRPr="00AB7D71">
        <w:rPr>
          <w:b/>
          <w:sz w:val="24"/>
          <w:szCs w:val="24"/>
        </w:rPr>
        <w:t xml:space="preserve"> Gemiddeld inkomen per </w:t>
      </w:r>
      <w:r>
        <w:rPr>
          <w:b/>
          <w:sz w:val="24"/>
          <w:szCs w:val="24"/>
        </w:rPr>
        <w:t>inwoner in euro, per aanslagjaar</w:t>
      </w:r>
    </w:p>
    <w:tbl>
      <w:tblPr>
        <w:tblpPr w:leftFromText="141" w:rightFromText="141" w:vertAnchor="page" w:horzAnchor="page" w:tblpX="4105" w:tblpY="3841"/>
        <w:tblOverlap w:val="never"/>
        <w:tblW w:w="6972" w:type="dxa"/>
        <w:tblLook w:val="04A0"/>
      </w:tblPr>
      <w:tblGrid>
        <w:gridCol w:w="1162"/>
        <w:gridCol w:w="1162"/>
        <w:gridCol w:w="1162"/>
        <w:gridCol w:w="1162"/>
        <w:gridCol w:w="1162"/>
        <w:gridCol w:w="1162"/>
      </w:tblGrid>
      <w:tr w:rsidR="00CE245F" w:rsidRPr="004C4B79" w:rsidTr="00BD4A19">
        <w:trPr>
          <w:cantSplit/>
          <w:trHeight w:val="2109"/>
        </w:trPr>
        <w:tc>
          <w:tcPr>
            <w:tcW w:w="1162" w:type="dxa"/>
            <w:tcBorders>
              <w:top w:val="nil"/>
              <w:bottom w:val="single" w:sz="8" w:space="0" w:color="4BACC6"/>
            </w:tcBorders>
            <w:shd w:val="clear" w:color="auto" w:fill="00B0F0"/>
            <w:textDirection w:val="btLr"/>
          </w:tcPr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Aanslagjaar 2006</w:t>
            </w:r>
          </w:p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Inkomen 2005</w:t>
            </w:r>
          </w:p>
        </w:tc>
        <w:tc>
          <w:tcPr>
            <w:tcW w:w="1162" w:type="dxa"/>
            <w:tcBorders>
              <w:top w:val="nil"/>
              <w:bottom w:val="single" w:sz="8" w:space="0" w:color="4BACC6"/>
            </w:tcBorders>
            <w:shd w:val="clear" w:color="auto" w:fill="00B0F0"/>
            <w:textDirection w:val="btLr"/>
          </w:tcPr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Aanslagjaar 2005</w:t>
            </w:r>
          </w:p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Inkomen 2004</w:t>
            </w:r>
          </w:p>
        </w:tc>
        <w:tc>
          <w:tcPr>
            <w:tcW w:w="1162" w:type="dxa"/>
            <w:tcBorders>
              <w:top w:val="nil"/>
              <w:bottom w:val="single" w:sz="8" w:space="0" w:color="4BACC6"/>
            </w:tcBorders>
            <w:shd w:val="clear" w:color="auto" w:fill="00B0F0"/>
            <w:textDirection w:val="btLr"/>
          </w:tcPr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Aanslagjaar 2004</w:t>
            </w:r>
          </w:p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Inkomen 2003</w:t>
            </w:r>
          </w:p>
        </w:tc>
        <w:tc>
          <w:tcPr>
            <w:tcW w:w="1162" w:type="dxa"/>
            <w:tcBorders>
              <w:top w:val="nil"/>
              <w:bottom w:val="single" w:sz="8" w:space="0" w:color="4BACC6"/>
            </w:tcBorders>
            <w:shd w:val="clear" w:color="auto" w:fill="00B0F0"/>
            <w:textDirection w:val="btLr"/>
          </w:tcPr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Aanslagjaar 2003</w:t>
            </w:r>
          </w:p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Inkomen 2002</w:t>
            </w:r>
          </w:p>
        </w:tc>
        <w:tc>
          <w:tcPr>
            <w:tcW w:w="1162" w:type="dxa"/>
            <w:tcBorders>
              <w:top w:val="nil"/>
              <w:bottom w:val="single" w:sz="8" w:space="0" w:color="4BACC6"/>
            </w:tcBorders>
            <w:shd w:val="clear" w:color="auto" w:fill="00B0F0"/>
            <w:textDirection w:val="btLr"/>
          </w:tcPr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Aanslagjaar 2002</w:t>
            </w:r>
          </w:p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Inkomen 2001</w:t>
            </w:r>
          </w:p>
        </w:tc>
        <w:tc>
          <w:tcPr>
            <w:tcW w:w="1162" w:type="dxa"/>
            <w:tcBorders>
              <w:top w:val="nil"/>
              <w:bottom w:val="single" w:sz="8" w:space="0" w:color="4BACC6"/>
            </w:tcBorders>
            <w:shd w:val="clear" w:color="auto" w:fill="00B0F0"/>
            <w:textDirection w:val="btLr"/>
          </w:tcPr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Aanslagjaar 2001</w:t>
            </w:r>
          </w:p>
          <w:p w:rsidR="00CE245F" w:rsidRPr="004C4B79" w:rsidRDefault="00CE245F" w:rsidP="00BD4A19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 w:rsidRPr="004C4B79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  <w:t>Inkomen 2000</w:t>
            </w:r>
          </w:p>
        </w:tc>
      </w:tr>
    </w:tbl>
    <w:p w:rsidR="00CE245F" w:rsidRDefault="00CE245F" w:rsidP="00CE245F"/>
    <w:p w:rsidR="00CE245F" w:rsidRDefault="00CE245F" w:rsidP="00CE245F"/>
    <w:tbl>
      <w:tblPr>
        <w:tblW w:w="9240" w:type="dxa"/>
        <w:tblLook w:val="0600"/>
      </w:tblPr>
      <w:tblGrid>
        <w:gridCol w:w="2463"/>
        <w:gridCol w:w="970"/>
        <w:gridCol w:w="1109"/>
        <w:gridCol w:w="1109"/>
        <w:gridCol w:w="1015"/>
        <w:gridCol w:w="1287"/>
        <w:gridCol w:w="1287"/>
      </w:tblGrid>
      <w:tr w:rsidR="00CE245F" w:rsidRPr="004C4B79" w:rsidTr="00BD4A19">
        <w:trPr>
          <w:trHeight w:val="269"/>
        </w:trPr>
        <w:tc>
          <w:tcPr>
            <w:tcW w:w="2463" w:type="dxa"/>
            <w:shd w:val="clear" w:color="auto" w:fill="FFC000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proofErr w:type="spellStart"/>
            <w:r w:rsidRPr="004C4B79">
              <w:rPr>
                <w:b/>
                <w:color w:val="1F497D"/>
                <w:sz w:val="18"/>
                <w:szCs w:val="18"/>
              </w:rPr>
              <w:t>Belgie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0F0894"/>
              </w:rPr>
            </w:pPr>
            <w:r w:rsidRPr="004C4B79">
              <w:rPr>
                <w:b/>
                <w:color w:val="0F0894"/>
              </w:rPr>
              <w:t>13.655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0F0894"/>
              </w:rPr>
            </w:pPr>
            <w:r w:rsidRPr="004C4B79">
              <w:rPr>
                <w:b/>
                <w:color w:val="0F0894"/>
              </w:rPr>
              <w:t>13.222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0F0894"/>
              </w:rPr>
            </w:pPr>
            <w:r w:rsidRPr="004C4B79">
              <w:rPr>
                <w:b/>
                <w:color w:val="0F0894"/>
              </w:rPr>
              <w:t>12.655</w:t>
            </w:r>
          </w:p>
        </w:tc>
        <w:tc>
          <w:tcPr>
            <w:tcW w:w="1015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0F0894"/>
              </w:rPr>
            </w:pPr>
            <w:r w:rsidRPr="004C4B79">
              <w:rPr>
                <w:b/>
                <w:color w:val="0F0894"/>
              </w:rPr>
              <w:t>12.252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0F0894"/>
              </w:rPr>
            </w:pPr>
            <w:r w:rsidRPr="004C4B79">
              <w:rPr>
                <w:b/>
                <w:color w:val="0F0894"/>
              </w:rPr>
              <w:t>11.775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b/>
                <w:color w:val="0F0894"/>
              </w:rPr>
            </w:pPr>
            <w:r w:rsidRPr="004C4B79">
              <w:rPr>
                <w:b/>
                <w:color w:val="0F0894"/>
              </w:rPr>
              <w:t>11.062</w:t>
            </w:r>
          </w:p>
        </w:tc>
      </w:tr>
      <w:tr w:rsidR="00CE245F" w:rsidRPr="004C4B79" w:rsidTr="00BD4A19">
        <w:trPr>
          <w:trHeight w:val="277"/>
        </w:trPr>
        <w:tc>
          <w:tcPr>
            <w:tcW w:w="2463" w:type="dxa"/>
            <w:shd w:val="clear" w:color="auto" w:fill="FFC000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C4B79">
              <w:rPr>
                <w:color w:val="000000"/>
                <w:sz w:val="18"/>
                <w:szCs w:val="18"/>
              </w:rPr>
              <w:t>Vlaams Gewest</w:t>
            </w:r>
          </w:p>
        </w:tc>
        <w:tc>
          <w:tcPr>
            <w:tcW w:w="970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14.483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14.026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13.485</w:t>
            </w:r>
          </w:p>
        </w:tc>
        <w:tc>
          <w:tcPr>
            <w:tcW w:w="1015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13.002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12.542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11.788</w:t>
            </w:r>
          </w:p>
        </w:tc>
      </w:tr>
      <w:tr w:rsidR="00CE245F" w:rsidRPr="004C4B79" w:rsidTr="00BD4A19">
        <w:trPr>
          <w:trHeight w:val="269"/>
        </w:trPr>
        <w:tc>
          <w:tcPr>
            <w:tcW w:w="2463" w:type="dxa"/>
            <w:shd w:val="clear" w:color="auto" w:fill="FFC000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C4B79">
              <w:rPr>
                <w:color w:val="000000"/>
                <w:sz w:val="18"/>
                <w:szCs w:val="18"/>
              </w:rPr>
              <w:t>Waals Gewest</w:t>
            </w:r>
          </w:p>
        </w:tc>
        <w:tc>
          <w:tcPr>
            <w:tcW w:w="970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12.807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12.357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11.713</w:t>
            </w:r>
          </w:p>
        </w:tc>
        <w:tc>
          <w:tcPr>
            <w:tcW w:w="1015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11.343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10.764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10.088</w:t>
            </w:r>
          </w:p>
        </w:tc>
      </w:tr>
      <w:tr w:rsidR="00CE245F" w:rsidRPr="004C4B79" w:rsidTr="00BD4A19">
        <w:trPr>
          <w:trHeight w:val="269"/>
        </w:trPr>
        <w:tc>
          <w:tcPr>
            <w:tcW w:w="2463" w:type="dxa"/>
            <w:shd w:val="clear" w:color="auto" w:fill="FFC000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C4B79">
              <w:rPr>
                <w:color w:val="000000"/>
                <w:sz w:val="18"/>
                <w:szCs w:val="18"/>
              </w:rPr>
              <w:t>Brussels Hoofdstedelijk Gewest</w:t>
            </w:r>
          </w:p>
        </w:tc>
        <w:tc>
          <w:tcPr>
            <w:tcW w:w="970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11.550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11.309</w:t>
            </w:r>
          </w:p>
        </w:tc>
        <w:tc>
          <w:tcPr>
            <w:tcW w:w="1109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10.846</w:t>
            </w:r>
          </w:p>
        </w:tc>
        <w:tc>
          <w:tcPr>
            <w:tcW w:w="1015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10.805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10.562</w:t>
            </w:r>
          </w:p>
        </w:tc>
        <w:tc>
          <w:tcPr>
            <w:tcW w:w="1287" w:type="dxa"/>
            <w:shd w:val="clear" w:color="auto" w:fill="auto"/>
          </w:tcPr>
          <w:p w:rsidR="00CE245F" w:rsidRPr="004C4B79" w:rsidRDefault="00CE245F" w:rsidP="00BD4A19">
            <w:pPr>
              <w:spacing w:after="0" w:line="240" w:lineRule="auto"/>
              <w:rPr>
                <w:color w:val="000000"/>
              </w:rPr>
            </w:pPr>
            <w:r w:rsidRPr="004C4B79">
              <w:rPr>
                <w:color w:val="000000"/>
              </w:rPr>
              <w:t>9.961</w:t>
            </w:r>
          </w:p>
        </w:tc>
      </w:tr>
    </w:tbl>
    <w:p w:rsidR="00CE245F" w:rsidRDefault="00CE245F" w:rsidP="00CE245F"/>
    <w:p w:rsidR="00CE245F" w:rsidRDefault="00CE245F" w:rsidP="00CE245F"/>
    <w:p w:rsidR="00CE245F" w:rsidRDefault="00CE245F" w:rsidP="00CE245F"/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1384"/>
        <w:gridCol w:w="851"/>
        <w:gridCol w:w="992"/>
        <w:gridCol w:w="992"/>
        <w:gridCol w:w="992"/>
        <w:gridCol w:w="993"/>
        <w:gridCol w:w="992"/>
        <w:gridCol w:w="1134"/>
        <w:gridCol w:w="958"/>
      </w:tblGrid>
      <w:tr w:rsidR="00CE245F" w:rsidRPr="004C4B79" w:rsidTr="00BD4A19">
        <w:tc>
          <w:tcPr>
            <w:tcW w:w="1384" w:type="dxa"/>
            <w:tcBorders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</w:pPr>
            <w:r w:rsidRPr="004C4B79">
              <w:t>Tabel 2</w:t>
            </w:r>
          </w:p>
        </w:tc>
        <w:tc>
          <w:tcPr>
            <w:tcW w:w="7904" w:type="dxa"/>
            <w:gridSpan w:val="8"/>
            <w:tcBorders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b/>
              </w:rPr>
            </w:pPr>
            <w:r w:rsidRPr="004C4B79">
              <w:rPr>
                <w:b/>
              </w:rPr>
              <w:t xml:space="preserve">Financieringsstructuur van de </w:t>
            </w:r>
            <w:proofErr w:type="spellStart"/>
            <w:r w:rsidRPr="004C4B79">
              <w:rPr>
                <w:b/>
              </w:rPr>
              <w:t>socialprofitsector</w:t>
            </w:r>
            <w:proofErr w:type="spellEnd"/>
            <w:r w:rsidRPr="004C4B79">
              <w:rPr>
                <w:b/>
              </w:rPr>
              <w:t xml:space="preserve"> in Vlaanderen, 2003, in miljoen euro en in % van het totaal</w:t>
            </w:r>
          </w:p>
          <w:p w:rsidR="00CE245F" w:rsidRPr="004C4B79" w:rsidRDefault="00CE245F" w:rsidP="00BD4A19">
            <w:pPr>
              <w:spacing w:after="0" w:line="240" w:lineRule="auto"/>
              <w:rPr>
                <w:b/>
              </w:rPr>
            </w:pPr>
          </w:p>
        </w:tc>
      </w:tr>
      <w:tr w:rsidR="00CE245F" w:rsidRPr="004C4B79" w:rsidTr="00BD4A1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Omschrijving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Federale overheid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Gemeen-</w:t>
            </w:r>
          </w:p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schappen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4C4B79">
              <w:rPr>
                <w:sz w:val="16"/>
                <w:szCs w:val="16"/>
              </w:rPr>
              <w:t xml:space="preserve">Lagere            </w:t>
            </w:r>
            <w:proofErr w:type="gramEnd"/>
            <w:r w:rsidRPr="004C4B79">
              <w:rPr>
                <w:sz w:val="16"/>
                <w:szCs w:val="16"/>
              </w:rPr>
              <w:t>overheden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Sociale verzekering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Private verzekering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Totaal publieke verzekering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Eigen bijdragen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Totaal</w:t>
            </w: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4B79">
              <w:rPr>
                <w:b/>
                <w:sz w:val="16"/>
                <w:szCs w:val="16"/>
              </w:rPr>
              <w:t>In miljoen euro</w:t>
            </w:r>
          </w:p>
          <w:p w:rsidR="00CE245F" w:rsidRPr="004C4B79" w:rsidRDefault="00CE245F" w:rsidP="00BD4A1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Gezondheid</w:t>
            </w:r>
          </w:p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(ruime definitie)</w:t>
            </w:r>
          </w:p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4B79">
              <w:t>913,9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1436,0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9 838,5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672,3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12 854,5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3 236,9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16 764,5</w:t>
            </w: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Welzijn</w:t>
            </w:r>
          </w:p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447,8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1 961,3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785,7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894,6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4 093,0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1 167,9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5 260,9</w:t>
            </w: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  <w:proofErr w:type="spellStart"/>
            <w:r w:rsidRPr="004C4B79">
              <w:rPr>
                <w:sz w:val="16"/>
                <w:szCs w:val="16"/>
              </w:rPr>
              <w:t>Sociocultureel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459,4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1651,0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811,6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2 462,5</w:t>
            </w: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</w:pPr>
            <w:r w:rsidRPr="004C4B79">
              <w:rPr>
                <w:b/>
                <w:sz w:val="16"/>
                <w:szCs w:val="16"/>
              </w:rPr>
              <w:t>In % van totaal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Gezondheid</w:t>
            </w:r>
          </w:p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</w:p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(ruime definitie)</w:t>
            </w:r>
          </w:p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19,3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100,0</w:t>
            </w: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r w:rsidRPr="004C4B79">
              <w:rPr>
                <w:sz w:val="16"/>
                <w:szCs w:val="16"/>
              </w:rPr>
              <w:t>Welzijn</w:t>
            </w:r>
          </w:p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22,2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100,0</w:t>
            </w:r>
          </w:p>
        </w:tc>
      </w:tr>
      <w:tr w:rsidR="00CE245F" w:rsidRPr="004C4B79" w:rsidTr="00BD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C4B79">
              <w:rPr>
                <w:sz w:val="16"/>
                <w:szCs w:val="16"/>
              </w:rPr>
              <w:t>Sociocultureel</w:t>
            </w:r>
            <w:proofErr w:type="spellEnd"/>
          </w:p>
          <w:p w:rsidR="00CE245F" w:rsidRPr="004C4B79" w:rsidRDefault="00CE245F" w:rsidP="00BD4A1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33,0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45F" w:rsidRPr="004C4B79" w:rsidRDefault="00CE245F" w:rsidP="00BD4A19">
            <w:pPr>
              <w:spacing w:after="0" w:line="240" w:lineRule="auto"/>
              <w:jc w:val="right"/>
            </w:pPr>
            <w:r w:rsidRPr="004C4B79">
              <w:t>100,0</w:t>
            </w:r>
          </w:p>
        </w:tc>
      </w:tr>
    </w:tbl>
    <w:p w:rsidR="00CE245F" w:rsidRDefault="00CE245F" w:rsidP="00CE245F">
      <w:pPr>
        <w:sectPr w:rsidR="00CE245F" w:rsidSect="007648F3">
          <w:headerReference w:type="default" r:id="rId6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:rsidR="00A9223C" w:rsidRDefault="00F713E7"/>
    <w:sectPr w:rsidR="00A9223C" w:rsidSect="00ED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5F" w:rsidRDefault="00CE245F" w:rsidP="00CE245F">
      <w:pPr>
        <w:spacing w:after="0" w:line="240" w:lineRule="auto"/>
      </w:pPr>
      <w:r>
        <w:separator/>
      </w:r>
    </w:p>
  </w:endnote>
  <w:endnote w:type="continuationSeparator" w:id="0">
    <w:p w:rsidR="00CE245F" w:rsidRDefault="00CE245F" w:rsidP="00CE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5F" w:rsidRDefault="00CE245F" w:rsidP="00CE245F">
      <w:pPr>
        <w:spacing w:after="0" w:line="240" w:lineRule="auto"/>
      </w:pPr>
      <w:r>
        <w:separator/>
      </w:r>
    </w:p>
  </w:footnote>
  <w:footnote w:type="continuationSeparator" w:id="0">
    <w:p w:rsidR="00CE245F" w:rsidRDefault="00CE245F" w:rsidP="00CE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F3" w:rsidRDefault="00F713E7" w:rsidP="00F80C61">
    <w:pPr>
      <w:pStyle w:val="Koptekst"/>
      <w:tabs>
        <w:tab w:val="clear" w:pos="9072"/>
        <w:tab w:val="left" w:pos="4956"/>
        <w:tab w:val="left" w:pos="5664"/>
        <w:tab w:val="left" w:pos="63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5F"/>
    <w:rsid w:val="000C6A38"/>
    <w:rsid w:val="001E011D"/>
    <w:rsid w:val="00345637"/>
    <w:rsid w:val="008078FF"/>
    <w:rsid w:val="00AB0211"/>
    <w:rsid w:val="00CE245F"/>
    <w:rsid w:val="00ED4956"/>
    <w:rsid w:val="00F7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45F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4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E245F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E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45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E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24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Company>SBC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Daragas</dc:creator>
  <cp:lastModifiedBy>Dirk</cp:lastModifiedBy>
  <cp:revision>2</cp:revision>
  <dcterms:created xsi:type="dcterms:W3CDTF">2009-12-27T16:00:00Z</dcterms:created>
  <dcterms:modified xsi:type="dcterms:W3CDTF">2009-12-27T16:00:00Z</dcterms:modified>
</cp:coreProperties>
</file>